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4D805" w14:textId="77777777" w:rsidR="00EC5C24" w:rsidRPr="00EC5C24" w:rsidRDefault="00EC5C24" w:rsidP="00EC5C24">
      <w:r w:rsidRPr="00EC5C24">
        <w:t xml:space="preserve">I have a bunch to discuss about filament power level. </w:t>
      </w:r>
    </w:p>
    <w:p w14:paraId="518C0284" w14:textId="0BD60DF7" w:rsidR="00E9551C" w:rsidRDefault="00EC5C24" w:rsidP="00EC5C24">
      <w:r>
        <w:t>First of all, we’ve discussed so far having the power-up sequence go from zero to maximum.  I would like to introduce a persistent filament brightness.  Instead of going to maximum, the duty cycle should go up to this persistent filament brightness (over 3 seconds during power-up).</w:t>
      </w:r>
      <w:r>
        <w:br/>
      </w:r>
      <w:r>
        <w:br/>
      </w:r>
      <w:r w:rsidR="005D18C8">
        <w:t>Now we’re going to need mechanisms to set and maintain this persistent filament brightness (I’m going to call this PFB for now – please come up with a better name!).</w:t>
      </w:r>
    </w:p>
    <w:p w14:paraId="653938EE" w14:textId="4FF140D0" w:rsidR="005D18C8" w:rsidRDefault="005D18C8" w:rsidP="00EC5C24">
      <w:r>
        <w:t>To begin with the PBF should be stored in an ESP32 preference (please choose a good name for this preference) as a value between 1 and 100 (100 being a duty cycle of 100%).  If no such preference is found, it should default to 100.</w:t>
      </w:r>
    </w:p>
    <w:p w14:paraId="250760A2" w14:textId="5B7C3004" w:rsidR="005D18C8" w:rsidRDefault="005D18C8" w:rsidP="00EC5C24">
      <w:r>
        <w:t>Now about how to change this PBF.  We have to be able to do this from the Master board for all boards in the clock.  I propose that we add another command to the clock’s UI called “FILAMENT”.</w:t>
      </w:r>
      <w:r w:rsidR="00114082">
        <w:t xml:space="preserve">  This command will show the PBF for all the boards in the system, then prompt for a board number to change, then the new PBF value for that board (1 to 100).  The user should be able to iterate until aborting (I think a simple blank entry should be good enough for this).</w:t>
      </w:r>
      <w:r w:rsidR="00933566">
        <w:t xml:space="preserve">  What do you think of adding a possible value of “R” to the board number input which means reset the PFB on all boards to 100?</w:t>
      </w:r>
    </w:p>
    <w:p w14:paraId="351DE811" w14:textId="590F9C69" w:rsidR="00114082" w:rsidRDefault="00114082" w:rsidP="00EC5C24">
      <w:r>
        <w:t>In order for this UI change to work, we’re going to have to add new RS485 commands.  I suggest adding the following commands:</w:t>
      </w:r>
    </w:p>
    <w:p w14:paraId="732866D7" w14:textId="7A9DFB6A" w:rsidR="00114082" w:rsidRDefault="00114082" w:rsidP="00114082">
      <w:pPr>
        <w:spacing w:after="80"/>
      </w:pPr>
      <w:r w:rsidRPr="00114082">
        <w:rPr>
          <w:b/>
          <w:bCs/>
        </w:rPr>
        <w:t>RS485_READPFB:</w:t>
      </w:r>
      <w:r>
        <w:t xml:space="preserve"> “$F”</w:t>
      </w:r>
      <w:r w:rsidRPr="00114082">
        <w:t xml:space="preserve"> </w:t>
      </w:r>
      <w:r>
        <w:t xml:space="preserve">followed by "0" to "7" for the board number. This command requests the appropriate board to send back </w:t>
      </w:r>
      <w:r>
        <w:t>the PBF for that board (as read from the ESP32 preference on that board)</w:t>
      </w:r>
      <w:r>
        <w:t xml:space="preserve">. Upon receiving this message, the appropriate board sends back </w:t>
      </w:r>
      <w:r>
        <w:t>its PFB</w:t>
      </w:r>
      <w:r>
        <w:t xml:space="preserve">. The format of the </w:t>
      </w:r>
      <w:r>
        <w:t>response</w:t>
      </w:r>
      <w:r>
        <w:t xml:space="preserve"> is "$</w:t>
      </w:r>
      <w:r>
        <w:t>f</w:t>
      </w:r>
      <w:r>
        <w:t xml:space="preserve">" followed by </w:t>
      </w:r>
      <w:r>
        <w:t>a number between 1 and 100 as text</w:t>
      </w:r>
      <w:r>
        <w:t>.</w:t>
      </w:r>
      <w:r>
        <w:t xml:space="preserve">  (note the use of uppercase and lowercase “$F” and “$f” – I probably should have used this convention for the other RS485 message headers).</w:t>
      </w:r>
      <w:r>
        <w:br/>
      </w:r>
      <w:r>
        <w:br/>
      </w:r>
      <w:r w:rsidRPr="00114082">
        <w:rPr>
          <w:b/>
          <w:bCs/>
        </w:rPr>
        <w:t>RS485_SETPFB:</w:t>
      </w:r>
      <w:r>
        <w:t xml:space="preserve"> </w:t>
      </w:r>
      <w:r>
        <w:t>"$</w:t>
      </w:r>
      <w:r>
        <w:t>B</w:t>
      </w:r>
      <w:r>
        <w:t xml:space="preserve">" followed by "0" to "7" for the board number, followed by the </w:t>
      </w:r>
      <w:r>
        <w:t>PFB to write into that board.</w:t>
      </w:r>
    </w:p>
    <w:p w14:paraId="1B78F106" w14:textId="67582416" w:rsidR="00114082" w:rsidRDefault="00114082" w:rsidP="00114082">
      <w:pPr>
        <w:spacing w:after="80"/>
      </w:pPr>
      <w:r>
        <w:t>Please make sure I have not caused a collision on the message headers.</w:t>
      </w:r>
      <w:r w:rsidR="00933566">
        <w:br/>
      </w:r>
      <w:r w:rsidR="00933566">
        <w:br/>
      </w:r>
    </w:p>
    <w:p w14:paraId="0A0093A5" w14:textId="41719046" w:rsidR="00114082" w:rsidRPr="00EC5C24" w:rsidRDefault="00114082" w:rsidP="00EC5C24"/>
    <w:sectPr w:rsidR="00114082" w:rsidRPr="00EC5C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51C"/>
    <w:rsid w:val="00114082"/>
    <w:rsid w:val="002B5672"/>
    <w:rsid w:val="00431D79"/>
    <w:rsid w:val="005D18C8"/>
    <w:rsid w:val="00721CFB"/>
    <w:rsid w:val="00890E81"/>
    <w:rsid w:val="00933566"/>
    <w:rsid w:val="00E9551C"/>
    <w:rsid w:val="00EC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BB917"/>
  <w15:chartTrackingRefBased/>
  <w15:docId w15:val="{025B5649-6284-44B8-AF34-11598AF03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55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55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55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55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55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55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55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55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55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55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55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55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55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55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55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55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55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55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55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55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55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55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55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55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55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55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55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55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55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317</Words>
  <Characters>1812</Characters>
  <Application>Microsoft Office Word</Application>
  <DocSecurity>0</DocSecurity>
  <Lines>37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Cliff Lasser</dc:creator>
  <cp:keywords/>
  <dc:description/>
  <cp:lastModifiedBy>Cliff Lasser</cp:lastModifiedBy>
  <cp:revision>2</cp:revision>
  <dcterms:created xsi:type="dcterms:W3CDTF">2026-03-23T14:34:00Z</dcterms:created>
  <dcterms:modified xsi:type="dcterms:W3CDTF">2026-03-23T15:32:00Z</dcterms:modified>
</cp:coreProperties>
</file>